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A562" w14:textId="77777777" w:rsidR="00650625" w:rsidRDefault="00FA4FDA" w:rsidP="0084242A">
      <w:pPr>
        <w:pStyle w:val="a3"/>
        <w:tabs>
          <w:tab w:val="left" w:pos="567"/>
        </w:tabs>
        <w:spacing w:line="280" w:lineRule="exact"/>
        <w:jc w:val="center"/>
        <w:rPr>
          <w:b/>
          <w:sz w:val="26"/>
          <w:szCs w:val="26"/>
        </w:rPr>
      </w:pPr>
      <w:r w:rsidRPr="00CC1FF8">
        <w:rPr>
          <w:b/>
          <w:sz w:val="26"/>
          <w:szCs w:val="26"/>
        </w:rPr>
        <w:t xml:space="preserve">Сообщение о возможном установлении </w:t>
      </w:r>
      <w:bookmarkStart w:id="0" w:name="_Hlk185865946"/>
      <w:r w:rsidR="00E901B8" w:rsidRPr="00E901B8">
        <w:rPr>
          <w:b/>
          <w:sz w:val="26"/>
          <w:szCs w:val="26"/>
        </w:rPr>
        <w:t xml:space="preserve">публичных сервитутов в отношении частей земельных участков с кадастровыми номерами 77:04:0001007:91, 77:04:0001021:21 в целях размещения сетей водоотведения и их неотъемлемых </w:t>
      </w:r>
    </w:p>
    <w:p w14:paraId="3C35915F" w14:textId="77777777" w:rsidR="00360B78" w:rsidRPr="00CC1FF8" w:rsidRDefault="00E901B8" w:rsidP="0084242A">
      <w:pPr>
        <w:pStyle w:val="a3"/>
        <w:tabs>
          <w:tab w:val="left" w:pos="567"/>
        </w:tabs>
        <w:spacing w:line="280" w:lineRule="exact"/>
        <w:jc w:val="center"/>
        <w:rPr>
          <w:b/>
          <w:sz w:val="26"/>
          <w:szCs w:val="26"/>
        </w:rPr>
      </w:pPr>
      <w:r w:rsidRPr="00E901B8">
        <w:rPr>
          <w:b/>
          <w:sz w:val="26"/>
          <w:szCs w:val="26"/>
        </w:rPr>
        <w:t>технологических частей</w:t>
      </w:r>
    </w:p>
    <w:bookmarkEnd w:id="0"/>
    <w:p w14:paraId="6E16B69C" w14:textId="77777777" w:rsidR="00DB6FB2" w:rsidRPr="00CC1FF8" w:rsidRDefault="00DB6FB2" w:rsidP="00DB6FB2">
      <w:pPr>
        <w:pStyle w:val="a3"/>
        <w:tabs>
          <w:tab w:val="left" w:pos="567"/>
        </w:tabs>
        <w:spacing w:line="220" w:lineRule="exact"/>
        <w:jc w:val="center"/>
        <w:rPr>
          <w:b/>
          <w:sz w:val="26"/>
          <w:szCs w:val="26"/>
        </w:rPr>
      </w:pPr>
    </w:p>
    <w:tbl>
      <w:tblPr>
        <w:tblStyle w:val="a5"/>
        <w:tblW w:w="10603" w:type="dxa"/>
        <w:tblInd w:w="-289" w:type="dxa"/>
        <w:tblLayout w:type="fixed"/>
        <w:tblLook w:val="04A0" w:firstRow="1" w:lastRow="0" w:firstColumn="1" w:lastColumn="0" w:noHBand="0" w:noVBand="1"/>
      </w:tblPr>
      <w:tblGrid>
        <w:gridCol w:w="426"/>
        <w:gridCol w:w="3686"/>
        <w:gridCol w:w="6491"/>
      </w:tblGrid>
      <w:tr w:rsidR="00FA4FDA" w14:paraId="4AF6DC51" w14:textId="77777777" w:rsidTr="00DB6FB2">
        <w:tc>
          <w:tcPr>
            <w:tcW w:w="426" w:type="dxa"/>
          </w:tcPr>
          <w:p w14:paraId="78687B59" w14:textId="77777777" w:rsidR="00FA4FDA" w:rsidRPr="004D73F1" w:rsidRDefault="00FA4FDA" w:rsidP="00DB6FB2">
            <w:pPr>
              <w:spacing w:line="220" w:lineRule="exact"/>
              <w:jc w:val="center"/>
              <w:rPr>
                <w:bCs/>
                <w:color w:val="000000"/>
                <w:sz w:val="19"/>
                <w:szCs w:val="19"/>
              </w:rPr>
            </w:pPr>
            <w:r w:rsidRPr="004D73F1">
              <w:rPr>
                <w:bCs/>
                <w:color w:val="000000"/>
                <w:sz w:val="19"/>
                <w:szCs w:val="19"/>
              </w:rPr>
              <w:t>1.</w:t>
            </w:r>
          </w:p>
        </w:tc>
        <w:tc>
          <w:tcPr>
            <w:tcW w:w="3686" w:type="dxa"/>
          </w:tcPr>
          <w:p w14:paraId="5B510F20" w14:textId="77777777" w:rsidR="00FA4FDA" w:rsidRPr="004D73F1" w:rsidRDefault="00FA4FDA" w:rsidP="00E901B8">
            <w:pPr>
              <w:spacing w:line="240" w:lineRule="exact"/>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491" w:type="dxa"/>
          </w:tcPr>
          <w:p w14:paraId="4FBE19F6" w14:textId="77777777" w:rsidR="00FA4FDA" w:rsidRPr="004D73F1" w:rsidRDefault="00FA4FDA" w:rsidP="00E901B8">
            <w:pPr>
              <w:spacing w:line="240" w:lineRule="exact"/>
              <w:rPr>
                <w:sz w:val="19"/>
                <w:szCs w:val="19"/>
              </w:rPr>
            </w:pPr>
            <w:r w:rsidRPr="004D73F1">
              <w:rPr>
                <w:sz w:val="19"/>
                <w:szCs w:val="19"/>
              </w:rPr>
              <w:t>Департамент городского имущества города Москвы</w:t>
            </w:r>
          </w:p>
        </w:tc>
      </w:tr>
      <w:tr w:rsidR="00FA4FDA" w14:paraId="4A2F394D" w14:textId="77777777" w:rsidTr="00DB6FB2">
        <w:tc>
          <w:tcPr>
            <w:tcW w:w="426" w:type="dxa"/>
          </w:tcPr>
          <w:p w14:paraId="7B6EE31E" w14:textId="77777777" w:rsidR="00FA4FDA" w:rsidRPr="004D73F1" w:rsidRDefault="00FA4FDA" w:rsidP="00DB6FB2">
            <w:pPr>
              <w:spacing w:line="220" w:lineRule="exact"/>
              <w:jc w:val="center"/>
              <w:rPr>
                <w:color w:val="000000"/>
                <w:sz w:val="19"/>
                <w:szCs w:val="19"/>
              </w:rPr>
            </w:pPr>
            <w:r w:rsidRPr="004D73F1">
              <w:rPr>
                <w:color w:val="000000"/>
                <w:sz w:val="19"/>
                <w:szCs w:val="19"/>
              </w:rPr>
              <w:t>2.</w:t>
            </w:r>
          </w:p>
        </w:tc>
        <w:tc>
          <w:tcPr>
            <w:tcW w:w="3686" w:type="dxa"/>
          </w:tcPr>
          <w:p w14:paraId="680BF1FA" w14:textId="77777777" w:rsidR="00FA4FDA" w:rsidRPr="004D73F1" w:rsidRDefault="00FA4FDA" w:rsidP="00E901B8">
            <w:pPr>
              <w:spacing w:line="240" w:lineRule="exact"/>
              <w:rPr>
                <w:sz w:val="19"/>
                <w:szCs w:val="19"/>
              </w:rPr>
            </w:pPr>
            <w:r w:rsidRPr="009F23EB">
              <w:rPr>
                <w:color w:val="000000"/>
                <w:sz w:val="19"/>
                <w:szCs w:val="19"/>
              </w:rPr>
              <w:t>Цель установления публичного сервитута</w:t>
            </w:r>
          </w:p>
        </w:tc>
        <w:tc>
          <w:tcPr>
            <w:tcW w:w="6491" w:type="dxa"/>
          </w:tcPr>
          <w:p w14:paraId="2D4EFC3B" w14:textId="77777777" w:rsidR="003C0E49" w:rsidRPr="00CC1FF8" w:rsidRDefault="006D5325" w:rsidP="00E901B8">
            <w:pPr>
              <w:spacing w:line="240" w:lineRule="exact"/>
              <w:rPr>
                <w:sz w:val="19"/>
                <w:szCs w:val="19"/>
              </w:rPr>
            </w:pPr>
            <w:r w:rsidRPr="00CC1FF8">
              <w:rPr>
                <w:sz w:val="19"/>
                <w:szCs w:val="19"/>
              </w:rPr>
              <w:t xml:space="preserve">Для </w:t>
            </w:r>
            <w:r w:rsidR="00657DA8" w:rsidRPr="00CC1FF8">
              <w:rPr>
                <w:sz w:val="19"/>
                <w:szCs w:val="19"/>
              </w:rPr>
              <w:t xml:space="preserve">размещения </w:t>
            </w:r>
            <w:r w:rsidR="00E901B8" w:rsidRPr="00E901B8">
              <w:rPr>
                <w:sz w:val="19"/>
                <w:szCs w:val="19"/>
              </w:rPr>
              <w:t>сетей водоотведения и их неотъемлемых технологических частей</w:t>
            </w:r>
          </w:p>
        </w:tc>
      </w:tr>
      <w:tr w:rsidR="00FA4FDA" w14:paraId="2A7F3CC5" w14:textId="77777777" w:rsidTr="00DB6FB2">
        <w:tc>
          <w:tcPr>
            <w:tcW w:w="426" w:type="dxa"/>
          </w:tcPr>
          <w:p w14:paraId="10B61EF6" w14:textId="77777777" w:rsidR="00FA4FDA" w:rsidRPr="004D73F1" w:rsidRDefault="00FA4FDA" w:rsidP="00DB6FB2">
            <w:pPr>
              <w:spacing w:line="220" w:lineRule="exact"/>
              <w:jc w:val="center"/>
              <w:rPr>
                <w:color w:val="000000"/>
                <w:sz w:val="19"/>
                <w:szCs w:val="19"/>
              </w:rPr>
            </w:pPr>
            <w:r w:rsidRPr="004D73F1">
              <w:rPr>
                <w:color w:val="000000"/>
                <w:sz w:val="19"/>
                <w:szCs w:val="19"/>
              </w:rPr>
              <w:t>3.</w:t>
            </w:r>
          </w:p>
        </w:tc>
        <w:tc>
          <w:tcPr>
            <w:tcW w:w="3686" w:type="dxa"/>
          </w:tcPr>
          <w:p w14:paraId="35CE6AA1" w14:textId="77777777" w:rsidR="00FA4FDA" w:rsidRPr="004D73F1" w:rsidRDefault="00FA4FDA" w:rsidP="00E901B8">
            <w:pPr>
              <w:spacing w:line="240" w:lineRule="exact"/>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491" w:type="dxa"/>
          </w:tcPr>
          <w:p w14:paraId="4ADD8338" w14:textId="77777777" w:rsidR="006D5325" w:rsidRDefault="00440C6B" w:rsidP="00E901B8">
            <w:pPr>
              <w:spacing w:line="240" w:lineRule="exact"/>
              <w:rPr>
                <w:sz w:val="19"/>
                <w:szCs w:val="19"/>
              </w:rPr>
            </w:pPr>
            <w:r>
              <w:rPr>
                <w:sz w:val="19"/>
                <w:szCs w:val="19"/>
              </w:rPr>
              <w:t xml:space="preserve">- </w:t>
            </w:r>
            <w:r w:rsidR="006D5325">
              <w:rPr>
                <w:sz w:val="19"/>
                <w:szCs w:val="19"/>
              </w:rPr>
              <w:t>з</w:t>
            </w:r>
            <w:r w:rsidR="00C66381" w:rsidRPr="00C66381">
              <w:rPr>
                <w:sz w:val="19"/>
                <w:szCs w:val="19"/>
              </w:rPr>
              <w:t xml:space="preserve">емельный участок с кадастровым номером </w:t>
            </w:r>
            <w:r w:rsidR="00844C0A" w:rsidRPr="00844C0A">
              <w:rPr>
                <w:sz w:val="19"/>
                <w:szCs w:val="19"/>
              </w:rPr>
              <w:t>77:04:0001007:91</w:t>
            </w:r>
            <w:r w:rsidR="00844C0A">
              <w:rPr>
                <w:sz w:val="19"/>
                <w:szCs w:val="19"/>
              </w:rPr>
              <w:t xml:space="preserve"> </w:t>
            </w:r>
            <w:r w:rsidR="00C66381" w:rsidRPr="00C66381">
              <w:rPr>
                <w:sz w:val="19"/>
                <w:szCs w:val="19"/>
              </w:rPr>
              <w:t>по адресу:</w:t>
            </w:r>
            <w:r w:rsidR="00DB6FB2">
              <w:rPr>
                <w:sz w:val="19"/>
                <w:szCs w:val="19"/>
              </w:rPr>
              <w:br/>
            </w:r>
            <w:r w:rsidR="00657DA8" w:rsidRPr="00657DA8">
              <w:rPr>
                <w:sz w:val="19"/>
                <w:szCs w:val="19"/>
              </w:rPr>
              <w:t>г</w:t>
            </w:r>
            <w:r w:rsidR="00657DA8">
              <w:rPr>
                <w:sz w:val="19"/>
                <w:szCs w:val="19"/>
              </w:rPr>
              <w:t>.</w:t>
            </w:r>
            <w:r w:rsidR="00657DA8" w:rsidRPr="00657DA8">
              <w:rPr>
                <w:sz w:val="19"/>
                <w:szCs w:val="19"/>
              </w:rPr>
              <w:t xml:space="preserve"> Москва, </w:t>
            </w:r>
            <w:proofErr w:type="spellStart"/>
            <w:r w:rsidR="00844C0A">
              <w:rPr>
                <w:sz w:val="19"/>
                <w:szCs w:val="19"/>
              </w:rPr>
              <w:t>Золоторожская</w:t>
            </w:r>
            <w:proofErr w:type="spellEnd"/>
            <w:r w:rsidR="00844C0A">
              <w:rPr>
                <w:sz w:val="19"/>
                <w:szCs w:val="19"/>
              </w:rPr>
              <w:t xml:space="preserve"> набережная</w:t>
            </w:r>
            <w:r w:rsidR="00674A60" w:rsidRPr="00674A60">
              <w:rPr>
                <w:sz w:val="19"/>
                <w:szCs w:val="19"/>
              </w:rPr>
              <w:t xml:space="preserve"> </w:t>
            </w:r>
            <w:r w:rsidR="00C66381" w:rsidRPr="00C66381">
              <w:rPr>
                <w:sz w:val="19"/>
                <w:szCs w:val="19"/>
              </w:rPr>
              <w:t>(</w:t>
            </w:r>
            <w:r w:rsidR="00657DA8">
              <w:rPr>
                <w:sz w:val="19"/>
                <w:szCs w:val="19"/>
              </w:rPr>
              <w:t>Ю</w:t>
            </w:r>
            <w:r w:rsidR="00C66381" w:rsidRPr="00C66381">
              <w:rPr>
                <w:sz w:val="19"/>
                <w:szCs w:val="19"/>
              </w:rPr>
              <w:t>ВАО)</w:t>
            </w:r>
            <w:r>
              <w:rPr>
                <w:sz w:val="19"/>
                <w:szCs w:val="19"/>
              </w:rPr>
              <w:t>;</w:t>
            </w:r>
          </w:p>
          <w:p w14:paraId="2EFFE84A" w14:textId="77777777" w:rsidR="008549C0" w:rsidRPr="006B3A54" w:rsidRDefault="00657DA8" w:rsidP="00E901B8">
            <w:pPr>
              <w:spacing w:line="240" w:lineRule="exact"/>
              <w:rPr>
                <w:sz w:val="19"/>
                <w:szCs w:val="19"/>
              </w:rPr>
            </w:pPr>
            <w:r>
              <w:rPr>
                <w:sz w:val="19"/>
                <w:szCs w:val="19"/>
              </w:rPr>
              <w:t xml:space="preserve">- земельный участок с кадастровым номером </w:t>
            </w:r>
            <w:r w:rsidR="00844C0A" w:rsidRPr="00844C0A">
              <w:rPr>
                <w:sz w:val="19"/>
                <w:szCs w:val="19"/>
              </w:rPr>
              <w:t>77:04:0001021:21</w:t>
            </w:r>
            <w:r w:rsidR="00844C0A">
              <w:rPr>
                <w:sz w:val="19"/>
                <w:szCs w:val="19"/>
              </w:rPr>
              <w:t xml:space="preserve"> </w:t>
            </w:r>
            <w:r>
              <w:rPr>
                <w:sz w:val="19"/>
                <w:szCs w:val="19"/>
              </w:rPr>
              <w:t xml:space="preserve">по адресу: </w:t>
            </w:r>
            <w:r w:rsidRPr="00657DA8">
              <w:rPr>
                <w:sz w:val="19"/>
                <w:szCs w:val="19"/>
              </w:rPr>
              <w:t>г</w:t>
            </w:r>
            <w:r>
              <w:rPr>
                <w:sz w:val="19"/>
                <w:szCs w:val="19"/>
              </w:rPr>
              <w:t>. </w:t>
            </w:r>
            <w:r w:rsidRPr="00657DA8">
              <w:rPr>
                <w:sz w:val="19"/>
                <w:szCs w:val="19"/>
              </w:rPr>
              <w:t>Москва, ул</w:t>
            </w:r>
            <w:r>
              <w:rPr>
                <w:sz w:val="19"/>
                <w:szCs w:val="19"/>
              </w:rPr>
              <w:t>.</w:t>
            </w:r>
            <w:r w:rsidRPr="00657DA8">
              <w:rPr>
                <w:sz w:val="19"/>
                <w:szCs w:val="19"/>
              </w:rPr>
              <w:t xml:space="preserve"> </w:t>
            </w:r>
            <w:proofErr w:type="spellStart"/>
            <w:r w:rsidR="00844C0A">
              <w:rPr>
                <w:sz w:val="19"/>
                <w:szCs w:val="19"/>
              </w:rPr>
              <w:t>Золоторожская</w:t>
            </w:r>
            <w:proofErr w:type="spellEnd"/>
            <w:r>
              <w:rPr>
                <w:sz w:val="19"/>
                <w:szCs w:val="19"/>
              </w:rPr>
              <w:t xml:space="preserve"> (ЮВАО)</w:t>
            </w:r>
            <w:r w:rsidR="00440C6B">
              <w:rPr>
                <w:sz w:val="19"/>
                <w:szCs w:val="19"/>
              </w:rPr>
              <w:t>.</w:t>
            </w:r>
          </w:p>
        </w:tc>
      </w:tr>
      <w:tr w:rsidR="00FA4FDA" w14:paraId="72503CCC" w14:textId="77777777" w:rsidTr="00DB6FB2">
        <w:tc>
          <w:tcPr>
            <w:tcW w:w="426" w:type="dxa"/>
          </w:tcPr>
          <w:p w14:paraId="6E4B1BE5" w14:textId="77777777" w:rsidR="00FA4FDA" w:rsidRPr="004D73F1" w:rsidRDefault="00FA4FDA" w:rsidP="00DB6FB2">
            <w:pPr>
              <w:spacing w:line="220" w:lineRule="exact"/>
              <w:jc w:val="center"/>
              <w:rPr>
                <w:sz w:val="19"/>
                <w:szCs w:val="19"/>
              </w:rPr>
            </w:pPr>
            <w:r w:rsidRPr="004D73F1">
              <w:rPr>
                <w:sz w:val="19"/>
                <w:szCs w:val="19"/>
              </w:rPr>
              <w:t>4.</w:t>
            </w:r>
          </w:p>
        </w:tc>
        <w:tc>
          <w:tcPr>
            <w:tcW w:w="3686" w:type="dxa"/>
          </w:tcPr>
          <w:p w14:paraId="527A0139" w14:textId="77777777" w:rsidR="00FA4FDA" w:rsidRPr="004D73F1" w:rsidRDefault="00FA4FDA" w:rsidP="00E901B8">
            <w:pPr>
              <w:spacing w:line="240" w:lineRule="exact"/>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491" w:type="dxa"/>
          </w:tcPr>
          <w:p w14:paraId="2D8DCA3D" w14:textId="77777777" w:rsidR="00365A33" w:rsidRPr="00365A33" w:rsidRDefault="00365A33" w:rsidP="00E901B8">
            <w:pPr>
              <w:spacing w:line="240" w:lineRule="exact"/>
              <w:rPr>
                <w:color w:val="000000"/>
                <w:sz w:val="19"/>
                <w:szCs w:val="19"/>
              </w:rPr>
            </w:pPr>
            <w:r w:rsidRPr="00365A3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14:paraId="33945A88" w14:textId="77777777" w:rsidR="00365A33" w:rsidRPr="00365A33" w:rsidRDefault="00365A33" w:rsidP="00E901B8">
            <w:pPr>
              <w:spacing w:line="240" w:lineRule="exact"/>
              <w:rPr>
                <w:color w:val="000000"/>
                <w:sz w:val="19"/>
                <w:szCs w:val="19"/>
              </w:rPr>
            </w:pPr>
            <w:r w:rsidRPr="00365A33">
              <w:rPr>
                <w:color w:val="000000"/>
                <w:sz w:val="19"/>
                <w:szCs w:val="19"/>
              </w:rPr>
              <w:t>При необходимости возможно подать обращение по данному вопросу через электронную приемную https://www.mos.ru/feedback/reception/</w:t>
            </w:r>
          </w:p>
          <w:p w14:paraId="5D61DB1C" w14:textId="77777777" w:rsidR="00365A33" w:rsidRPr="00365A33" w:rsidRDefault="00365A33" w:rsidP="00E901B8">
            <w:pPr>
              <w:spacing w:line="240" w:lineRule="exact"/>
              <w:rPr>
                <w:color w:val="000000"/>
                <w:sz w:val="19"/>
                <w:szCs w:val="19"/>
              </w:rPr>
            </w:pPr>
            <w:r w:rsidRPr="00365A33">
              <w:rPr>
                <w:color w:val="000000"/>
                <w:sz w:val="19"/>
                <w:szCs w:val="19"/>
              </w:rPr>
              <w:t>(время приема круглосуточно)</w:t>
            </w:r>
          </w:p>
          <w:p w14:paraId="0E1FBADC" w14:textId="77777777" w:rsidR="00FA4FDA" w:rsidRPr="004D73F1" w:rsidRDefault="00365A33" w:rsidP="00E901B8">
            <w:pPr>
              <w:spacing w:line="240" w:lineRule="exact"/>
              <w:rPr>
                <w:color w:val="000000"/>
                <w:sz w:val="19"/>
                <w:szCs w:val="19"/>
              </w:rPr>
            </w:pPr>
            <w:r w:rsidRPr="00365A3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FA4FDA" w14:paraId="53D091CD" w14:textId="77777777" w:rsidTr="00DB6FB2">
        <w:tc>
          <w:tcPr>
            <w:tcW w:w="426" w:type="dxa"/>
          </w:tcPr>
          <w:p w14:paraId="0B3944C4" w14:textId="77777777" w:rsidR="00FA4FDA" w:rsidRPr="004D73F1" w:rsidRDefault="00FA4FDA" w:rsidP="00DB6FB2">
            <w:pPr>
              <w:spacing w:line="220" w:lineRule="exact"/>
              <w:jc w:val="center"/>
              <w:rPr>
                <w:color w:val="000000"/>
                <w:sz w:val="19"/>
                <w:szCs w:val="19"/>
              </w:rPr>
            </w:pPr>
            <w:r w:rsidRPr="004D73F1">
              <w:rPr>
                <w:color w:val="000000"/>
                <w:sz w:val="19"/>
                <w:szCs w:val="19"/>
              </w:rPr>
              <w:t>5.</w:t>
            </w:r>
          </w:p>
        </w:tc>
        <w:tc>
          <w:tcPr>
            <w:tcW w:w="3686" w:type="dxa"/>
          </w:tcPr>
          <w:p w14:paraId="2F0FC0FC" w14:textId="77777777" w:rsidR="00FA4FDA" w:rsidRPr="004D73F1" w:rsidRDefault="00FA4FDA" w:rsidP="00E901B8">
            <w:pPr>
              <w:spacing w:line="240" w:lineRule="exact"/>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491" w:type="dxa"/>
          </w:tcPr>
          <w:p w14:paraId="0A6B5CB7" w14:textId="77777777" w:rsidR="00FA4FDA" w:rsidRPr="004D73F1" w:rsidRDefault="00FA4FDA" w:rsidP="00E901B8">
            <w:pPr>
              <w:spacing w:line="240" w:lineRule="exact"/>
              <w:rPr>
                <w:color w:val="000000"/>
                <w:sz w:val="19"/>
                <w:szCs w:val="19"/>
              </w:rPr>
            </w:pPr>
            <w:r w:rsidRPr="004D73F1">
              <w:rPr>
                <w:color w:val="000000"/>
                <w:sz w:val="19"/>
                <w:szCs w:val="19"/>
              </w:rPr>
              <w:t>https://www.mos.ru/dgi/</w:t>
            </w:r>
          </w:p>
        </w:tc>
      </w:tr>
      <w:tr w:rsidR="00FA4FDA" w14:paraId="6C07C37F" w14:textId="77777777" w:rsidTr="00DB6FB2">
        <w:tc>
          <w:tcPr>
            <w:tcW w:w="426" w:type="dxa"/>
          </w:tcPr>
          <w:p w14:paraId="03763D98" w14:textId="77777777" w:rsidR="00FA4FDA" w:rsidRPr="004D73F1" w:rsidRDefault="00FA4FDA" w:rsidP="00DB6FB2">
            <w:pPr>
              <w:spacing w:line="220" w:lineRule="exact"/>
              <w:jc w:val="center"/>
              <w:rPr>
                <w:color w:val="000000"/>
                <w:sz w:val="19"/>
                <w:szCs w:val="19"/>
              </w:rPr>
            </w:pPr>
            <w:r w:rsidRPr="004D73F1">
              <w:rPr>
                <w:color w:val="000000"/>
                <w:sz w:val="19"/>
                <w:szCs w:val="19"/>
              </w:rPr>
              <w:t>6.</w:t>
            </w:r>
          </w:p>
        </w:tc>
        <w:tc>
          <w:tcPr>
            <w:tcW w:w="3686" w:type="dxa"/>
          </w:tcPr>
          <w:p w14:paraId="6A2594B5" w14:textId="77777777" w:rsidR="00FA4FDA" w:rsidRPr="004D73F1" w:rsidRDefault="00FA4FDA" w:rsidP="00E901B8">
            <w:pPr>
              <w:spacing w:line="240" w:lineRule="exact"/>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14:paraId="3EC6CF34" w14:textId="77777777" w:rsidR="00FA4FDA" w:rsidRPr="004D73F1" w:rsidRDefault="00E901B8" w:rsidP="00E901B8">
            <w:pPr>
              <w:spacing w:line="240" w:lineRule="exact"/>
              <w:jc w:val="both"/>
              <w:rPr>
                <w:color w:val="000000"/>
                <w:sz w:val="19"/>
                <w:szCs w:val="19"/>
              </w:rPr>
            </w:pPr>
            <w:r w:rsidRPr="00E901B8">
              <w:rPr>
                <w:color w:val="000000"/>
                <w:sz w:val="19"/>
                <w:szCs w:val="19"/>
              </w:rPr>
              <w:t>распоряжени</w:t>
            </w:r>
            <w:r w:rsidR="008271B5">
              <w:rPr>
                <w:color w:val="000000"/>
                <w:sz w:val="19"/>
                <w:szCs w:val="19"/>
              </w:rPr>
              <w:t>е</w:t>
            </w:r>
            <w:r w:rsidRPr="00E901B8">
              <w:rPr>
                <w:color w:val="000000"/>
                <w:sz w:val="19"/>
                <w:szCs w:val="19"/>
              </w:rPr>
              <w:t xml:space="preserve"> Федерального агентства железнодорожного транспорта от 21.10.2020 № АИ-365-р «Об утверждении документацию по планировке территории (проект планировки и проект межевания территории) по объекту: «Реконструкция участка Москва-Пассажирская-Курская (вкл.) – Москва-Товарная-Курская – Карачарово (</w:t>
            </w:r>
            <w:proofErr w:type="spellStart"/>
            <w:r w:rsidRPr="00E901B8">
              <w:rPr>
                <w:color w:val="000000"/>
                <w:sz w:val="19"/>
                <w:szCs w:val="19"/>
              </w:rPr>
              <w:t>искл</w:t>
            </w:r>
            <w:proofErr w:type="spellEnd"/>
            <w:r w:rsidRPr="00E901B8">
              <w:rPr>
                <w:color w:val="000000"/>
                <w:sz w:val="19"/>
                <w:szCs w:val="19"/>
              </w:rPr>
              <w:t>.)</w:t>
            </w:r>
            <w:r w:rsidR="008271B5">
              <w:rPr>
                <w:color w:val="000000"/>
                <w:sz w:val="19"/>
                <w:szCs w:val="19"/>
              </w:rPr>
              <w:t xml:space="preserve"> </w:t>
            </w:r>
            <w:r w:rsidRPr="00E901B8">
              <w:rPr>
                <w:color w:val="000000"/>
                <w:sz w:val="19"/>
                <w:szCs w:val="19"/>
              </w:rPr>
              <w:t>со строительством дополнительных главных путей» (в редакции распоряжений Росжелдора от 03.02.2023 № ВЛ-61-р и от 15.04.2024 № АБ-325-р)</w:t>
            </w:r>
          </w:p>
        </w:tc>
      </w:tr>
      <w:tr w:rsidR="00FA4FDA" w14:paraId="59C49133" w14:textId="77777777" w:rsidTr="00DB6FB2">
        <w:tc>
          <w:tcPr>
            <w:tcW w:w="426" w:type="dxa"/>
          </w:tcPr>
          <w:p w14:paraId="00E3D587" w14:textId="77777777" w:rsidR="00FA4FDA" w:rsidRPr="004D73F1" w:rsidRDefault="00FA4FDA" w:rsidP="00DB6FB2">
            <w:pPr>
              <w:spacing w:line="220" w:lineRule="exact"/>
              <w:jc w:val="center"/>
              <w:rPr>
                <w:color w:val="000000"/>
                <w:sz w:val="19"/>
                <w:szCs w:val="19"/>
              </w:rPr>
            </w:pPr>
            <w:r w:rsidRPr="004D73F1">
              <w:rPr>
                <w:color w:val="000000"/>
                <w:sz w:val="19"/>
                <w:szCs w:val="19"/>
              </w:rPr>
              <w:t>7.</w:t>
            </w:r>
          </w:p>
        </w:tc>
        <w:tc>
          <w:tcPr>
            <w:tcW w:w="3686" w:type="dxa"/>
          </w:tcPr>
          <w:p w14:paraId="3F834F38" w14:textId="77777777" w:rsidR="00FA4FDA" w:rsidRPr="004D73F1" w:rsidRDefault="00FA4FDA" w:rsidP="00E901B8">
            <w:pPr>
              <w:spacing w:line="240" w:lineRule="exact"/>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491" w:type="dxa"/>
          </w:tcPr>
          <w:p w14:paraId="2B82F382" w14:textId="77777777" w:rsidR="00FA4FDA" w:rsidRPr="004D73F1" w:rsidRDefault="00FA4FDA" w:rsidP="00E901B8">
            <w:pPr>
              <w:spacing w:line="240" w:lineRule="exact"/>
              <w:rPr>
                <w:color w:val="000000"/>
                <w:sz w:val="19"/>
                <w:szCs w:val="19"/>
              </w:rPr>
            </w:pPr>
            <w:r w:rsidRPr="004D73F1">
              <w:rPr>
                <w:color w:val="000000"/>
                <w:sz w:val="19"/>
                <w:szCs w:val="19"/>
              </w:rPr>
              <w:t>https://www.mos.ru/dgi/</w:t>
            </w:r>
          </w:p>
        </w:tc>
      </w:tr>
    </w:tbl>
    <w:p w14:paraId="65033C99" w14:textId="77777777" w:rsidR="004E4E8F" w:rsidRDefault="004E4E8F" w:rsidP="00C73DA1">
      <w:pPr>
        <w:spacing w:line="220" w:lineRule="exact"/>
      </w:pPr>
    </w:p>
    <w:sectPr w:rsidR="004E4E8F" w:rsidSect="00CC1FF8">
      <w:pgSz w:w="11906" w:h="16838"/>
      <w:pgMar w:top="1134"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DA"/>
    <w:rsid w:val="0000193A"/>
    <w:rsid w:val="00002E90"/>
    <w:rsid w:val="000374D8"/>
    <w:rsid w:val="00060A0D"/>
    <w:rsid w:val="00064F73"/>
    <w:rsid w:val="00082B7D"/>
    <w:rsid w:val="000E7D0E"/>
    <w:rsid w:val="001047B7"/>
    <w:rsid w:val="00122788"/>
    <w:rsid w:val="00135632"/>
    <w:rsid w:val="00136B50"/>
    <w:rsid w:val="00151798"/>
    <w:rsid w:val="00164CCC"/>
    <w:rsid w:val="001B53E8"/>
    <w:rsid w:val="001D4DA4"/>
    <w:rsid w:val="001E2F3C"/>
    <w:rsid w:val="002A36A0"/>
    <w:rsid w:val="002B28B1"/>
    <w:rsid w:val="002D3BFC"/>
    <w:rsid w:val="002E0417"/>
    <w:rsid w:val="002E36C1"/>
    <w:rsid w:val="00311505"/>
    <w:rsid w:val="00331555"/>
    <w:rsid w:val="003358ED"/>
    <w:rsid w:val="00340A2D"/>
    <w:rsid w:val="00350136"/>
    <w:rsid w:val="00360B78"/>
    <w:rsid w:val="00365A33"/>
    <w:rsid w:val="00372401"/>
    <w:rsid w:val="003B0E84"/>
    <w:rsid w:val="003C0E49"/>
    <w:rsid w:val="003D438D"/>
    <w:rsid w:val="003F65D5"/>
    <w:rsid w:val="00406B3A"/>
    <w:rsid w:val="00421906"/>
    <w:rsid w:val="00440C6B"/>
    <w:rsid w:val="00444E49"/>
    <w:rsid w:val="0045329B"/>
    <w:rsid w:val="004A3A60"/>
    <w:rsid w:val="004E4E8F"/>
    <w:rsid w:val="005022C3"/>
    <w:rsid w:val="005338BA"/>
    <w:rsid w:val="00535626"/>
    <w:rsid w:val="005607F5"/>
    <w:rsid w:val="00561738"/>
    <w:rsid w:val="00562E39"/>
    <w:rsid w:val="00570825"/>
    <w:rsid w:val="005C3EEB"/>
    <w:rsid w:val="005E15AA"/>
    <w:rsid w:val="005E4CB8"/>
    <w:rsid w:val="00603178"/>
    <w:rsid w:val="00605BD7"/>
    <w:rsid w:val="006064AC"/>
    <w:rsid w:val="00616BE7"/>
    <w:rsid w:val="006402A7"/>
    <w:rsid w:val="00646CEA"/>
    <w:rsid w:val="00650625"/>
    <w:rsid w:val="00657DA8"/>
    <w:rsid w:val="00671325"/>
    <w:rsid w:val="00674A60"/>
    <w:rsid w:val="006829B4"/>
    <w:rsid w:val="006B3A54"/>
    <w:rsid w:val="006D2969"/>
    <w:rsid w:val="006D5325"/>
    <w:rsid w:val="006D78BF"/>
    <w:rsid w:val="00704B1D"/>
    <w:rsid w:val="00713EB7"/>
    <w:rsid w:val="00727986"/>
    <w:rsid w:val="00736E8B"/>
    <w:rsid w:val="00741F2C"/>
    <w:rsid w:val="00746614"/>
    <w:rsid w:val="007A27AD"/>
    <w:rsid w:val="007B7232"/>
    <w:rsid w:val="008038F7"/>
    <w:rsid w:val="008271B5"/>
    <w:rsid w:val="00830D2C"/>
    <w:rsid w:val="00834833"/>
    <w:rsid w:val="00836746"/>
    <w:rsid w:val="0084242A"/>
    <w:rsid w:val="00844C0A"/>
    <w:rsid w:val="008450EC"/>
    <w:rsid w:val="008549C0"/>
    <w:rsid w:val="00862CEB"/>
    <w:rsid w:val="00870D13"/>
    <w:rsid w:val="0088755B"/>
    <w:rsid w:val="008A41D8"/>
    <w:rsid w:val="00990C1C"/>
    <w:rsid w:val="009B66FF"/>
    <w:rsid w:val="00A333C9"/>
    <w:rsid w:val="00A43776"/>
    <w:rsid w:val="00A4476D"/>
    <w:rsid w:val="00A45278"/>
    <w:rsid w:val="00A57E85"/>
    <w:rsid w:val="00A82A98"/>
    <w:rsid w:val="00A863E8"/>
    <w:rsid w:val="00AA3B26"/>
    <w:rsid w:val="00B204B3"/>
    <w:rsid w:val="00C0127B"/>
    <w:rsid w:val="00C35D29"/>
    <w:rsid w:val="00C366EB"/>
    <w:rsid w:val="00C47058"/>
    <w:rsid w:val="00C61B4C"/>
    <w:rsid w:val="00C66381"/>
    <w:rsid w:val="00C73DA1"/>
    <w:rsid w:val="00CA60EC"/>
    <w:rsid w:val="00CB19D9"/>
    <w:rsid w:val="00CC1FF8"/>
    <w:rsid w:val="00CD5484"/>
    <w:rsid w:val="00D04D2A"/>
    <w:rsid w:val="00D25E82"/>
    <w:rsid w:val="00D26C32"/>
    <w:rsid w:val="00D4722A"/>
    <w:rsid w:val="00D70033"/>
    <w:rsid w:val="00D77E34"/>
    <w:rsid w:val="00DB6FB2"/>
    <w:rsid w:val="00DD3B26"/>
    <w:rsid w:val="00DE25A2"/>
    <w:rsid w:val="00DE4C50"/>
    <w:rsid w:val="00E31464"/>
    <w:rsid w:val="00E43F7F"/>
    <w:rsid w:val="00E71D88"/>
    <w:rsid w:val="00E8470F"/>
    <w:rsid w:val="00E901B8"/>
    <w:rsid w:val="00ED770F"/>
    <w:rsid w:val="00EE75CC"/>
    <w:rsid w:val="00EF6DCB"/>
    <w:rsid w:val="00F01DCA"/>
    <w:rsid w:val="00F30E21"/>
    <w:rsid w:val="00F50DBA"/>
    <w:rsid w:val="00FA4672"/>
    <w:rsid w:val="00FA4FDA"/>
    <w:rsid w:val="00FD0809"/>
    <w:rsid w:val="00FE62DE"/>
    <w:rsid w:val="00FF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9312"/>
  <w15:docId w15:val="{7F662707-B53B-4CD7-A807-A28103DB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FD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43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A4FDA"/>
    <w:pPr>
      <w:jc w:val="both"/>
    </w:pPr>
    <w:rPr>
      <w:sz w:val="28"/>
    </w:rPr>
  </w:style>
  <w:style w:type="character" w:customStyle="1" w:styleId="a4">
    <w:name w:val="Основной текст Знак"/>
    <w:basedOn w:val="a0"/>
    <w:link w:val="a3"/>
    <w:rsid w:val="00FA4FDA"/>
    <w:rPr>
      <w:rFonts w:ascii="Times New Roman" w:eastAsia="Times New Roman" w:hAnsi="Times New Roman" w:cs="Times New Roman"/>
      <w:sz w:val="28"/>
      <w:szCs w:val="20"/>
      <w:lang w:eastAsia="ru-RU"/>
    </w:rPr>
  </w:style>
  <w:style w:type="paragraph" w:styleId="2">
    <w:name w:val="Body Text Indent 2"/>
    <w:basedOn w:val="a"/>
    <w:link w:val="20"/>
    <w:rsid w:val="00FA4FDA"/>
    <w:pPr>
      <w:spacing w:after="120" w:line="480" w:lineRule="auto"/>
      <w:ind w:left="283"/>
    </w:pPr>
  </w:style>
  <w:style w:type="character" w:customStyle="1" w:styleId="20">
    <w:name w:val="Основной текст с отступом 2 Знак"/>
    <w:basedOn w:val="a0"/>
    <w:link w:val="2"/>
    <w:rsid w:val="00FA4FDA"/>
    <w:rPr>
      <w:rFonts w:ascii="Times New Roman" w:eastAsia="Times New Roman" w:hAnsi="Times New Roman" w:cs="Times New Roman"/>
      <w:sz w:val="20"/>
      <w:szCs w:val="20"/>
      <w:lang w:eastAsia="ru-RU"/>
    </w:rPr>
  </w:style>
  <w:style w:type="table" w:styleId="a5">
    <w:name w:val="Table Grid"/>
    <w:basedOn w:val="a1"/>
    <w:uiPriority w:val="59"/>
    <w:rsid w:val="00FA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D438D"/>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34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614C3-8ED0-440B-88D8-BD649B7D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536</Words>
  <Characters>3058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профиль</dc:creator>
  <cp:lastModifiedBy>Скалкович Юлия Андреевна</cp:lastModifiedBy>
  <cp:revision>2</cp:revision>
  <dcterms:created xsi:type="dcterms:W3CDTF">2024-12-25T08:32:00Z</dcterms:created>
  <dcterms:modified xsi:type="dcterms:W3CDTF">2024-12-25T08:32:00Z</dcterms:modified>
</cp:coreProperties>
</file>