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6D3B0" w14:textId="77777777" w:rsidR="00FB35B5" w:rsidRPr="003527AD" w:rsidRDefault="00275173" w:rsidP="0091763C">
      <w:pPr>
        <w:pStyle w:val="a3"/>
        <w:tabs>
          <w:tab w:val="left" w:pos="567"/>
        </w:tabs>
        <w:spacing w:line="228" w:lineRule="auto"/>
        <w:jc w:val="center"/>
        <w:rPr>
          <w:b/>
          <w:sz w:val="22"/>
          <w:szCs w:val="22"/>
        </w:rPr>
      </w:pPr>
      <w:r w:rsidRPr="003527AD">
        <w:rPr>
          <w:b/>
          <w:sz w:val="22"/>
          <w:szCs w:val="22"/>
        </w:rPr>
        <w:t>Сообщение о возможном установлении публичн</w:t>
      </w:r>
      <w:r w:rsidR="000F0ED7" w:rsidRPr="003527AD">
        <w:rPr>
          <w:b/>
          <w:sz w:val="22"/>
          <w:szCs w:val="22"/>
        </w:rPr>
        <w:t>ых</w:t>
      </w:r>
      <w:r w:rsidRPr="003527AD">
        <w:rPr>
          <w:b/>
          <w:sz w:val="22"/>
          <w:szCs w:val="22"/>
        </w:rPr>
        <w:t xml:space="preserve"> сервитут</w:t>
      </w:r>
      <w:r w:rsidR="000F0ED7" w:rsidRPr="003527AD">
        <w:rPr>
          <w:b/>
          <w:sz w:val="22"/>
          <w:szCs w:val="22"/>
        </w:rPr>
        <w:t>ов</w:t>
      </w:r>
      <w:r w:rsidR="00C96BCF" w:rsidRPr="003527AD">
        <w:rPr>
          <w:b/>
          <w:sz w:val="22"/>
          <w:szCs w:val="22"/>
        </w:rPr>
        <w:t xml:space="preserve"> </w:t>
      </w:r>
      <w:r w:rsidR="00AA74A2" w:rsidRPr="003527AD">
        <w:rPr>
          <w:b/>
          <w:sz w:val="22"/>
          <w:szCs w:val="22"/>
        </w:rPr>
        <w:t xml:space="preserve">для </w:t>
      </w:r>
      <w:r w:rsidR="003527AD" w:rsidRPr="003527AD">
        <w:rPr>
          <w:b/>
          <w:sz w:val="22"/>
          <w:szCs w:val="22"/>
        </w:rPr>
        <w:t>размещения объектов электросетевого хозяйства,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w:t>
      </w:r>
      <w:r w:rsidR="00A06C06" w:rsidRPr="003527AD">
        <w:rPr>
          <w:b/>
          <w:sz w:val="22"/>
          <w:szCs w:val="22"/>
        </w:rPr>
        <w:t>,</w:t>
      </w:r>
      <w:r w:rsidR="00632BBA" w:rsidRPr="003527AD">
        <w:rPr>
          <w:b/>
          <w:sz w:val="22"/>
          <w:szCs w:val="22"/>
        </w:rPr>
        <w:t xml:space="preserve"> на земельны</w:t>
      </w:r>
      <w:r w:rsidR="003527AD" w:rsidRPr="003527AD">
        <w:rPr>
          <w:b/>
          <w:sz w:val="22"/>
          <w:szCs w:val="22"/>
        </w:rPr>
        <w:t>й</w:t>
      </w:r>
      <w:r w:rsidR="00632BBA" w:rsidRPr="003527AD">
        <w:rPr>
          <w:b/>
          <w:sz w:val="22"/>
          <w:szCs w:val="22"/>
        </w:rPr>
        <w:t xml:space="preserve"> участ</w:t>
      </w:r>
      <w:r w:rsidR="003527AD" w:rsidRPr="003527AD">
        <w:rPr>
          <w:b/>
          <w:sz w:val="22"/>
          <w:szCs w:val="22"/>
        </w:rPr>
        <w:t>о</w:t>
      </w:r>
      <w:r w:rsidR="00632BBA" w:rsidRPr="003527AD">
        <w:rPr>
          <w:b/>
          <w:sz w:val="22"/>
          <w:szCs w:val="22"/>
        </w:rPr>
        <w:t>к</w:t>
      </w:r>
      <w:r w:rsidR="00FB35B5" w:rsidRPr="003527AD">
        <w:rPr>
          <w:b/>
          <w:sz w:val="22"/>
          <w:szCs w:val="22"/>
        </w:rPr>
        <w:br/>
      </w:r>
      <w:r w:rsidR="00632BBA" w:rsidRPr="003527AD">
        <w:rPr>
          <w:b/>
          <w:sz w:val="22"/>
          <w:szCs w:val="22"/>
        </w:rPr>
        <w:t>с кадастровым номер</w:t>
      </w:r>
      <w:r w:rsidR="003527AD" w:rsidRPr="003527AD">
        <w:rPr>
          <w:b/>
          <w:sz w:val="22"/>
          <w:szCs w:val="22"/>
        </w:rPr>
        <w:t>ом 77:04:0004009:5861</w:t>
      </w:r>
    </w:p>
    <w:tbl>
      <w:tblPr>
        <w:tblStyle w:val="a5"/>
        <w:tblW w:w="10632" w:type="dxa"/>
        <w:tblInd w:w="-318" w:type="dxa"/>
        <w:tblLayout w:type="fixed"/>
        <w:tblLook w:val="04A0" w:firstRow="1" w:lastRow="0" w:firstColumn="1" w:lastColumn="0" w:noHBand="0" w:noVBand="1"/>
      </w:tblPr>
      <w:tblGrid>
        <w:gridCol w:w="426"/>
        <w:gridCol w:w="3969"/>
        <w:gridCol w:w="6237"/>
      </w:tblGrid>
      <w:tr w:rsidR="0079119C" w:rsidRPr="002D0199" w14:paraId="062013A8" w14:textId="77777777" w:rsidTr="00FB35B5">
        <w:tc>
          <w:tcPr>
            <w:tcW w:w="426" w:type="dxa"/>
          </w:tcPr>
          <w:p w14:paraId="7843CDAB" w14:textId="77777777" w:rsidR="0079119C" w:rsidRPr="003527AD" w:rsidRDefault="0079119C" w:rsidP="00FB35B5">
            <w:pPr>
              <w:spacing w:line="228" w:lineRule="auto"/>
              <w:rPr>
                <w:bCs/>
                <w:color w:val="000000"/>
                <w:sz w:val="21"/>
                <w:szCs w:val="21"/>
              </w:rPr>
            </w:pPr>
            <w:r w:rsidRPr="003527AD">
              <w:rPr>
                <w:bCs/>
                <w:color w:val="000000"/>
                <w:sz w:val="21"/>
                <w:szCs w:val="21"/>
              </w:rPr>
              <w:t>1.</w:t>
            </w:r>
          </w:p>
        </w:tc>
        <w:tc>
          <w:tcPr>
            <w:tcW w:w="3969" w:type="dxa"/>
          </w:tcPr>
          <w:p w14:paraId="5C3604F1" w14:textId="77777777" w:rsidR="0079119C" w:rsidRPr="003527AD" w:rsidRDefault="0079119C" w:rsidP="00FB35B5">
            <w:pPr>
              <w:spacing w:line="228" w:lineRule="auto"/>
              <w:rPr>
                <w:sz w:val="21"/>
                <w:szCs w:val="21"/>
              </w:rPr>
            </w:pPr>
            <w:r w:rsidRPr="003527AD">
              <w:rPr>
                <w:bCs/>
                <w:color w:val="000000"/>
                <w:sz w:val="21"/>
                <w:szCs w:val="21"/>
              </w:rPr>
              <w:t>Наименование уполномоченного органа, которым рассматривается ходатайство об установлении публичного сервитута</w:t>
            </w:r>
          </w:p>
        </w:tc>
        <w:tc>
          <w:tcPr>
            <w:tcW w:w="6237" w:type="dxa"/>
          </w:tcPr>
          <w:p w14:paraId="1F687A14" w14:textId="77777777" w:rsidR="0079119C" w:rsidRPr="003527AD" w:rsidRDefault="0079119C" w:rsidP="00FB35B5">
            <w:pPr>
              <w:spacing w:line="228" w:lineRule="auto"/>
              <w:rPr>
                <w:sz w:val="21"/>
                <w:szCs w:val="21"/>
              </w:rPr>
            </w:pPr>
            <w:r w:rsidRPr="003527AD">
              <w:rPr>
                <w:sz w:val="21"/>
                <w:szCs w:val="21"/>
              </w:rPr>
              <w:t>Департамент городского имущества города Москвы</w:t>
            </w:r>
          </w:p>
        </w:tc>
      </w:tr>
      <w:tr w:rsidR="0079119C" w:rsidRPr="002D0199" w14:paraId="70280A3E" w14:textId="77777777" w:rsidTr="00FB35B5">
        <w:tc>
          <w:tcPr>
            <w:tcW w:w="426" w:type="dxa"/>
          </w:tcPr>
          <w:p w14:paraId="179EC4F6" w14:textId="77777777" w:rsidR="0079119C" w:rsidRPr="003527AD" w:rsidRDefault="0079119C" w:rsidP="00FB35B5">
            <w:pPr>
              <w:spacing w:line="228" w:lineRule="auto"/>
              <w:rPr>
                <w:color w:val="000000"/>
                <w:sz w:val="21"/>
                <w:szCs w:val="21"/>
              </w:rPr>
            </w:pPr>
            <w:r w:rsidRPr="003527AD">
              <w:rPr>
                <w:color w:val="000000"/>
                <w:sz w:val="21"/>
                <w:szCs w:val="21"/>
              </w:rPr>
              <w:t>2.</w:t>
            </w:r>
          </w:p>
        </w:tc>
        <w:tc>
          <w:tcPr>
            <w:tcW w:w="3969" w:type="dxa"/>
          </w:tcPr>
          <w:p w14:paraId="40F6DC4C" w14:textId="77777777" w:rsidR="0079119C" w:rsidRPr="003527AD" w:rsidRDefault="0079119C" w:rsidP="00FB35B5">
            <w:pPr>
              <w:spacing w:line="228" w:lineRule="auto"/>
              <w:rPr>
                <w:sz w:val="21"/>
                <w:szCs w:val="21"/>
              </w:rPr>
            </w:pPr>
            <w:r w:rsidRPr="003527AD">
              <w:rPr>
                <w:color w:val="000000"/>
                <w:sz w:val="21"/>
                <w:szCs w:val="21"/>
              </w:rPr>
              <w:t>Цель установления публичного сервитута</w:t>
            </w:r>
          </w:p>
        </w:tc>
        <w:tc>
          <w:tcPr>
            <w:tcW w:w="6237" w:type="dxa"/>
          </w:tcPr>
          <w:p w14:paraId="596E1BA9" w14:textId="77777777" w:rsidR="0079119C" w:rsidRPr="003527AD" w:rsidRDefault="00AA74A2" w:rsidP="00FB35B5">
            <w:pPr>
              <w:spacing w:line="228" w:lineRule="auto"/>
              <w:rPr>
                <w:bCs/>
                <w:color w:val="000000"/>
                <w:sz w:val="21"/>
                <w:szCs w:val="21"/>
              </w:rPr>
            </w:pPr>
            <w:r w:rsidRPr="003527AD">
              <w:rPr>
                <w:sz w:val="21"/>
                <w:szCs w:val="21"/>
              </w:rPr>
              <w:t xml:space="preserve">Для </w:t>
            </w:r>
            <w:r w:rsidR="002D0199" w:rsidRPr="003527AD">
              <w:rPr>
                <w:sz w:val="21"/>
                <w:szCs w:val="21"/>
              </w:rPr>
              <w:t>размещения линейного объекта системы газоснабжения и его неотъемлемых технологических частей, необходимых для оказания услуг газоснабжения населения</w:t>
            </w:r>
          </w:p>
        </w:tc>
      </w:tr>
      <w:tr w:rsidR="0079119C" w:rsidRPr="002D0199" w14:paraId="52B91B93" w14:textId="77777777" w:rsidTr="00FB35B5">
        <w:tc>
          <w:tcPr>
            <w:tcW w:w="426" w:type="dxa"/>
          </w:tcPr>
          <w:p w14:paraId="4B1DE349" w14:textId="77777777" w:rsidR="0079119C" w:rsidRPr="003527AD" w:rsidRDefault="0079119C" w:rsidP="00FB35B5">
            <w:pPr>
              <w:spacing w:line="228" w:lineRule="auto"/>
              <w:rPr>
                <w:color w:val="000000"/>
                <w:sz w:val="21"/>
                <w:szCs w:val="21"/>
              </w:rPr>
            </w:pPr>
            <w:r w:rsidRPr="003527AD">
              <w:rPr>
                <w:color w:val="000000"/>
                <w:sz w:val="21"/>
                <w:szCs w:val="21"/>
              </w:rPr>
              <w:t>3.</w:t>
            </w:r>
          </w:p>
        </w:tc>
        <w:tc>
          <w:tcPr>
            <w:tcW w:w="3969" w:type="dxa"/>
          </w:tcPr>
          <w:p w14:paraId="54A53D9C" w14:textId="77777777" w:rsidR="0079119C" w:rsidRPr="003527AD" w:rsidRDefault="0079119C" w:rsidP="00FB35B5">
            <w:pPr>
              <w:spacing w:line="228" w:lineRule="auto"/>
              <w:rPr>
                <w:sz w:val="21"/>
                <w:szCs w:val="21"/>
              </w:rPr>
            </w:pPr>
            <w:r w:rsidRPr="003527AD">
              <w:rPr>
                <w:color w:val="000000"/>
                <w:sz w:val="21"/>
                <w:szCs w:val="21"/>
              </w:rPr>
              <w:t>Адрес или иное описание местоположения земельного участка (участков), в отношении которого испрашивается публичный сервитут</w:t>
            </w:r>
          </w:p>
        </w:tc>
        <w:tc>
          <w:tcPr>
            <w:tcW w:w="6237" w:type="dxa"/>
          </w:tcPr>
          <w:p w14:paraId="62397E8F" w14:textId="77777777" w:rsidR="00AA74A2" w:rsidRPr="003527AD" w:rsidRDefault="00193153" w:rsidP="003527AD">
            <w:pPr>
              <w:spacing w:line="228" w:lineRule="auto"/>
              <w:rPr>
                <w:color w:val="000000"/>
                <w:sz w:val="21"/>
                <w:szCs w:val="21"/>
              </w:rPr>
            </w:pPr>
            <w:r w:rsidRPr="003527AD">
              <w:rPr>
                <w:color w:val="000000"/>
                <w:sz w:val="21"/>
                <w:szCs w:val="21"/>
              </w:rPr>
              <w:t>З</w:t>
            </w:r>
            <w:r w:rsidR="00C96BCF" w:rsidRPr="003527AD">
              <w:rPr>
                <w:color w:val="000000"/>
                <w:sz w:val="21"/>
                <w:szCs w:val="21"/>
              </w:rPr>
              <w:t>е</w:t>
            </w:r>
            <w:r w:rsidR="000F0ED7" w:rsidRPr="003527AD">
              <w:rPr>
                <w:color w:val="000000"/>
                <w:sz w:val="21"/>
                <w:szCs w:val="21"/>
              </w:rPr>
              <w:t>мельны</w:t>
            </w:r>
            <w:r w:rsidR="003527AD" w:rsidRPr="003527AD">
              <w:rPr>
                <w:color w:val="000000"/>
                <w:sz w:val="21"/>
                <w:szCs w:val="21"/>
              </w:rPr>
              <w:t>й</w:t>
            </w:r>
            <w:r w:rsidR="00C96BCF" w:rsidRPr="003527AD">
              <w:rPr>
                <w:color w:val="000000"/>
                <w:sz w:val="21"/>
                <w:szCs w:val="21"/>
              </w:rPr>
              <w:t xml:space="preserve"> участ</w:t>
            </w:r>
            <w:r w:rsidR="003527AD" w:rsidRPr="003527AD">
              <w:rPr>
                <w:color w:val="000000"/>
                <w:sz w:val="21"/>
                <w:szCs w:val="21"/>
              </w:rPr>
              <w:t>ок</w:t>
            </w:r>
            <w:r w:rsidR="00C96BCF" w:rsidRPr="003527AD">
              <w:rPr>
                <w:color w:val="000000"/>
                <w:sz w:val="21"/>
                <w:szCs w:val="21"/>
              </w:rPr>
              <w:t xml:space="preserve"> </w:t>
            </w:r>
            <w:r w:rsidR="000F0ED7" w:rsidRPr="003527AD">
              <w:rPr>
                <w:color w:val="000000"/>
                <w:sz w:val="21"/>
                <w:szCs w:val="21"/>
              </w:rPr>
              <w:t>с кадастровым номер</w:t>
            </w:r>
            <w:r w:rsidR="003527AD" w:rsidRPr="003527AD">
              <w:rPr>
                <w:color w:val="000000"/>
                <w:sz w:val="21"/>
                <w:szCs w:val="21"/>
              </w:rPr>
              <w:t>ом 77:04:0004009:5861 по адресу: Российская Федерация, город Москва, внутригородская территория муниципальный округ Люблино, улица Люблинская, земельный участок 111/2</w:t>
            </w:r>
          </w:p>
        </w:tc>
      </w:tr>
      <w:tr w:rsidR="0079119C" w:rsidRPr="002D0199" w14:paraId="70A9AE91" w14:textId="77777777" w:rsidTr="00FB35B5">
        <w:tc>
          <w:tcPr>
            <w:tcW w:w="426" w:type="dxa"/>
          </w:tcPr>
          <w:p w14:paraId="2263B843" w14:textId="77777777" w:rsidR="0079119C" w:rsidRPr="003527AD" w:rsidRDefault="0079119C" w:rsidP="00FB35B5">
            <w:pPr>
              <w:spacing w:line="228" w:lineRule="auto"/>
              <w:rPr>
                <w:sz w:val="21"/>
                <w:szCs w:val="21"/>
              </w:rPr>
            </w:pPr>
            <w:r w:rsidRPr="003527AD">
              <w:rPr>
                <w:sz w:val="21"/>
                <w:szCs w:val="21"/>
              </w:rPr>
              <w:t>4.</w:t>
            </w:r>
          </w:p>
        </w:tc>
        <w:tc>
          <w:tcPr>
            <w:tcW w:w="3969" w:type="dxa"/>
          </w:tcPr>
          <w:p w14:paraId="66A09E5B" w14:textId="77777777" w:rsidR="0079119C" w:rsidRPr="003527AD" w:rsidRDefault="0079119C" w:rsidP="00FB35B5">
            <w:pPr>
              <w:spacing w:line="228" w:lineRule="auto"/>
              <w:rPr>
                <w:sz w:val="21"/>
                <w:szCs w:val="21"/>
              </w:rPr>
            </w:pPr>
            <w:r w:rsidRPr="003527AD">
              <w:rPr>
                <w:color w:val="000000"/>
                <w:sz w:val="21"/>
                <w:szCs w:val="21"/>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w:t>
            </w:r>
            <w:r w:rsidR="00FB35B5" w:rsidRPr="003527AD">
              <w:rPr>
                <w:color w:val="000000"/>
                <w:sz w:val="21"/>
                <w:szCs w:val="21"/>
              </w:rPr>
              <w:t xml:space="preserve"> </w:t>
            </w:r>
            <w:r w:rsidRPr="003527AD">
              <w:rPr>
                <w:color w:val="000000"/>
                <w:sz w:val="21"/>
                <w:szCs w:val="21"/>
              </w:rPr>
              <w:t>ходатайством об установлении публичного сервитута</w:t>
            </w:r>
          </w:p>
        </w:tc>
        <w:tc>
          <w:tcPr>
            <w:tcW w:w="6237" w:type="dxa"/>
          </w:tcPr>
          <w:p w14:paraId="3AE7F5DB" w14:textId="6C5F6D01" w:rsidR="002D0199" w:rsidRPr="003527AD" w:rsidRDefault="002D0199" w:rsidP="00FB35B5">
            <w:pPr>
              <w:spacing w:line="228" w:lineRule="auto"/>
              <w:rPr>
                <w:color w:val="000000"/>
                <w:sz w:val="21"/>
                <w:szCs w:val="21"/>
              </w:rPr>
            </w:pPr>
            <w:r w:rsidRPr="003527AD">
              <w:rPr>
                <w:color w:val="000000"/>
                <w:sz w:val="21"/>
                <w:szCs w:val="21"/>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w:t>
            </w:r>
            <w:r w:rsidR="00FB35B5" w:rsidRPr="003527AD">
              <w:rPr>
                <w:color w:val="000000"/>
                <w:sz w:val="21"/>
                <w:szCs w:val="21"/>
              </w:rPr>
              <w:t xml:space="preserve"> https://www.mos.ru/dgi/documents/izveshcheniia/</w:t>
            </w:r>
            <w:r w:rsidRPr="003527AD">
              <w:rPr>
                <w:color w:val="000000"/>
                <w:sz w:val="21"/>
                <w:szCs w:val="21"/>
              </w:rPr>
              <w:t>.</w:t>
            </w:r>
          </w:p>
          <w:p w14:paraId="6FCFA281" w14:textId="77777777" w:rsidR="002D0199" w:rsidRPr="003527AD" w:rsidRDefault="002D0199" w:rsidP="00FB35B5">
            <w:pPr>
              <w:spacing w:line="228" w:lineRule="auto"/>
              <w:rPr>
                <w:color w:val="000000"/>
                <w:sz w:val="21"/>
                <w:szCs w:val="21"/>
              </w:rPr>
            </w:pPr>
            <w:r w:rsidRPr="003527AD">
              <w:rPr>
                <w:color w:val="000000"/>
                <w:sz w:val="21"/>
                <w:szCs w:val="21"/>
              </w:rPr>
              <w:t xml:space="preserve">При необходимости возможно подать обращение по данному вопросу через электронную приемную </w:t>
            </w:r>
            <w:hyperlink r:id="rId5" w:history="1">
              <w:r w:rsidRPr="003527AD">
                <w:rPr>
                  <w:color w:val="000000"/>
                  <w:sz w:val="21"/>
                  <w:szCs w:val="21"/>
                </w:rPr>
                <w:t>https://www.mos.ru/feedback/reception/</w:t>
              </w:r>
            </w:hyperlink>
          </w:p>
          <w:p w14:paraId="0B9A27CD" w14:textId="77777777" w:rsidR="002D0199" w:rsidRPr="003527AD" w:rsidRDefault="002D0199" w:rsidP="00FB35B5">
            <w:pPr>
              <w:spacing w:line="228" w:lineRule="auto"/>
              <w:rPr>
                <w:color w:val="000000"/>
                <w:sz w:val="21"/>
                <w:szCs w:val="21"/>
              </w:rPr>
            </w:pPr>
            <w:r w:rsidRPr="003527AD">
              <w:rPr>
                <w:color w:val="000000"/>
                <w:sz w:val="21"/>
                <w:szCs w:val="21"/>
              </w:rPr>
              <w:t>(время приема круглосуточно).</w:t>
            </w:r>
          </w:p>
          <w:p w14:paraId="33F59D8B" w14:textId="77777777" w:rsidR="0079119C" w:rsidRPr="003527AD" w:rsidRDefault="0079119C" w:rsidP="00FB35B5">
            <w:pPr>
              <w:spacing w:line="228" w:lineRule="auto"/>
              <w:rPr>
                <w:color w:val="000000"/>
                <w:sz w:val="21"/>
                <w:szCs w:val="21"/>
              </w:rPr>
            </w:pPr>
            <w:r w:rsidRPr="003527AD">
              <w:rPr>
                <w:color w:val="000000"/>
                <w:sz w:val="21"/>
                <w:szCs w:val="21"/>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w:t>
            </w:r>
            <w:r w:rsidR="00FB35B5" w:rsidRPr="003527AD">
              <w:rPr>
                <w:color w:val="000000"/>
                <w:sz w:val="21"/>
                <w:szCs w:val="21"/>
              </w:rPr>
              <w:t xml:space="preserve"> </w:t>
            </w:r>
            <w:r w:rsidRPr="003527AD">
              <w:rPr>
                <w:color w:val="000000"/>
                <w:sz w:val="21"/>
                <w:szCs w:val="21"/>
              </w:rPr>
              <w:t xml:space="preserve">в течение </w:t>
            </w:r>
            <w:r w:rsidR="00FB35B5" w:rsidRPr="003527AD">
              <w:rPr>
                <w:color w:val="000000"/>
                <w:sz w:val="21"/>
                <w:szCs w:val="21"/>
              </w:rPr>
              <w:t>15-</w:t>
            </w:r>
            <w:r w:rsidR="00AA74A2" w:rsidRPr="003527AD">
              <w:rPr>
                <w:color w:val="000000"/>
                <w:sz w:val="21"/>
                <w:szCs w:val="21"/>
              </w:rPr>
              <w:t>ти</w:t>
            </w:r>
            <w:r w:rsidRPr="003527AD">
              <w:rPr>
                <w:color w:val="000000"/>
                <w:sz w:val="21"/>
                <w:szCs w:val="21"/>
              </w:rPr>
              <w:t xml:space="preserve"> дней со дня опубликования сообщения о возможном установлении публичного сервитута </w:t>
            </w:r>
          </w:p>
        </w:tc>
      </w:tr>
      <w:tr w:rsidR="0079119C" w:rsidRPr="002D0199" w14:paraId="702A91A0" w14:textId="77777777" w:rsidTr="00FB35B5">
        <w:tc>
          <w:tcPr>
            <w:tcW w:w="426" w:type="dxa"/>
          </w:tcPr>
          <w:p w14:paraId="389ADF0C" w14:textId="77777777" w:rsidR="0079119C" w:rsidRPr="003527AD" w:rsidRDefault="0079119C" w:rsidP="00FB35B5">
            <w:pPr>
              <w:spacing w:line="228" w:lineRule="auto"/>
              <w:rPr>
                <w:color w:val="000000"/>
                <w:sz w:val="21"/>
                <w:szCs w:val="21"/>
              </w:rPr>
            </w:pPr>
            <w:r w:rsidRPr="003527AD">
              <w:rPr>
                <w:color w:val="000000"/>
                <w:sz w:val="21"/>
                <w:szCs w:val="21"/>
              </w:rPr>
              <w:t>5.</w:t>
            </w:r>
          </w:p>
        </w:tc>
        <w:tc>
          <w:tcPr>
            <w:tcW w:w="3969" w:type="dxa"/>
          </w:tcPr>
          <w:p w14:paraId="286B9844" w14:textId="77777777" w:rsidR="0079119C" w:rsidRPr="003527AD" w:rsidRDefault="0079119C" w:rsidP="00FB35B5">
            <w:pPr>
              <w:spacing w:line="228" w:lineRule="auto"/>
              <w:rPr>
                <w:color w:val="000000"/>
                <w:sz w:val="21"/>
                <w:szCs w:val="21"/>
              </w:rPr>
            </w:pPr>
            <w:r w:rsidRPr="003527AD">
              <w:rPr>
                <w:color w:val="000000"/>
                <w:sz w:val="21"/>
                <w:szCs w:val="21"/>
              </w:rPr>
              <w:t>Официальные сайты в информационно-</w:t>
            </w:r>
            <w:r w:rsidR="00CC223E" w:rsidRPr="003527AD">
              <w:rPr>
                <w:color w:val="000000"/>
                <w:sz w:val="21"/>
                <w:szCs w:val="21"/>
              </w:rPr>
              <w:t>т</w:t>
            </w:r>
            <w:r w:rsidRPr="003527AD">
              <w:rPr>
                <w:color w:val="000000"/>
                <w:sz w:val="21"/>
                <w:szCs w:val="21"/>
              </w:rPr>
              <w:t>елекоммуникационной</w:t>
            </w:r>
            <w:r w:rsidR="00CC223E" w:rsidRPr="003527AD">
              <w:rPr>
                <w:color w:val="000000"/>
                <w:sz w:val="21"/>
                <w:szCs w:val="21"/>
              </w:rPr>
              <w:t xml:space="preserve"> с</w:t>
            </w:r>
            <w:r w:rsidRPr="003527AD">
              <w:rPr>
                <w:color w:val="000000"/>
                <w:sz w:val="21"/>
                <w:szCs w:val="21"/>
              </w:rPr>
              <w:t>ети «Интернет», на которых размещается сообщение о поступившем ходатайстве об установлении публичного сервитута</w:t>
            </w:r>
          </w:p>
        </w:tc>
        <w:tc>
          <w:tcPr>
            <w:tcW w:w="6237" w:type="dxa"/>
          </w:tcPr>
          <w:p w14:paraId="42BD386D" w14:textId="77777777" w:rsidR="0079119C" w:rsidRPr="003527AD" w:rsidRDefault="0079119C" w:rsidP="00FB35B5">
            <w:pPr>
              <w:spacing w:line="228" w:lineRule="auto"/>
              <w:rPr>
                <w:color w:val="000000"/>
                <w:sz w:val="21"/>
                <w:szCs w:val="21"/>
              </w:rPr>
            </w:pPr>
            <w:r w:rsidRPr="003527AD">
              <w:rPr>
                <w:color w:val="000000"/>
                <w:sz w:val="21"/>
                <w:szCs w:val="21"/>
              </w:rPr>
              <w:t>https://www.mos.ru/dgi/</w:t>
            </w:r>
          </w:p>
        </w:tc>
      </w:tr>
      <w:tr w:rsidR="0079119C" w:rsidRPr="002D0199" w14:paraId="578A2F19" w14:textId="77777777" w:rsidTr="00FB35B5">
        <w:tc>
          <w:tcPr>
            <w:tcW w:w="426" w:type="dxa"/>
          </w:tcPr>
          <w:p w14:paraId="2C2193C6" w14:textId="77777777" w:rsidR="0079119C" w:rsidRPr="003527AD" w:rsidRDefault="0079119C" w:rsidP="00FB35B5">
            <w:pPr>
              <w:spacing w:line="228" w:lineRule="auto"/>
              <w:rPr>
                <w:color w:val="000000"/>
                <w:sz w:val="21"/>
                <w:szCs w:val="21"/>
              </w:rPr>
            </w:pPr>
            <w:r w:rsidRPr="003527AD">
              <w:rPr>
                <w:color w:val="000000"/>
                <w:sz w:val="21"/>
                <w:szCs w:val="21"/>
              </w:rPr>
              <w:t>6.</w:t>
            </w:r>
          </w:p>
        </w:tc>
        <w:tc>
          <w:tcPr>
            <w:tcW w:w="3969" w:type="dxa"/>
          </w:tcPr>
          <w:p w14:paraId="1F2ED518" w14:textId="77777777" w:rsidR="0079119C" w:rsidRPr="003527AD" w:rsidRDefault="0079119C" w:rsidP="00FB35B5">
            <w:pPr>
              <w:spacing w:line="228" w:lineRule="auto"/>
              <w:rPr>
                <w:color w:val="000000"/>
                <w:sz w:val="21"/>
                <w:szCs w:val="21"/>
              </w:rPr>
            </w:pPr>
            <w:r w:rsidRPr="003527AD">
              <w:rPr>
                <w:color w:val="000000"/>
                <w:sz w:val="21"/>
                <w:szCs w:val="21"/>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14:paraId="62B1BC1A" w14:textId="77777777" w:rsidR="0079119C" w:rsidRPr="003527AD" w:rsidRDefault="002D0199" w:rsidP="00FB35B5">
            <w:pPr>
              <w:spacing w:line="228" w:lineRule="auto"/>
              <w:rPr>
                <w:color w:val="000000"/>
                <w:sz w:val="21"/>
                <w:szCs w:val="21"/>
              </w:rPr>
            </w:pPr>
            <w:r w:rsidRPr="003527AD">
              <w:rPr>
                <w:color w:val="000000"/>
                <w:sz w:val="21"/>
                <w:szCs w:val="21"/>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предполагаемого к реконструкции линейного объекта не требуется</w:t>
            </w:r>
          </w:p>
        </w:tc>
      </w:tr>
      <w:tr w:rsidR="0079119C" w:rsidRPr="002D0199" w14:paraId="6886E68B" w14:textId="77777777" w:rsidTr="00FB35B5">
        <w:tc>
          <w:tcPr>
            <w:tcW w:w="426" w:type="dxa"/>
          </w:tcPr>
          <w:p w14:paraId="6B3DC35F" w14:textId="77777777" w:rsidR="0079119C" w:rsidRPr="003527AD" w:rsidRDefault="0079119C" w:rsidP="00FB35B5">
            <w:pPr>
              <w:spacing w:line="228" w:lineRule="auto"/>
              <w:rPr>
                <w:color w:val="000000"/>
                <w:sz w:val="21"/>
                <w:szCs w:val="21"/>
              </w:rPr>
            </w:pPr>
            <w:r w:rsidRPr="003527AD">
              <w:rPr>
                <w:color w:val="000000"/>
                <w:sz w:val="21"/>
                <w:szCs w:val="21"/>
              </w:rPr>
              <w:t>7.</w:t>
            </w:r>
          </w:p>
        </w:tc>
        <w:tc>
          <w:tcPr>
            <w:tcW w:w="3969" w:type="dxa"/>
          </w:tcPr>
          <w:p w14:paraId="3B7D05EE" w14:textId="77777777" w:rsidR="0079119C" w:rsidRPr="003527AD" w:rsidRDefault="0079119C" w:rsidP="00FB35B5">
            <w:pPr>
              <w:spacing w:line="228" w:lineRule="auto"/>
              <w:rPr>
                <w:color w:val="000000"/>
                <w:sz w:val="21"/>
                <w:szCs w:val="21"/>
              </w:rPr>
            </w:pPr>
            <w:r w:rsidRPr="003527AD">
              <w:rPr>
                <w:color w:val="000000"/>
                <w:sz w:val="21"/>
                <w:szCs w:val="21"/>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14:paraId="46593D06" w14:textId="77777777" w:rsidR="0079119C" w:rsidRPr="003527AD" w:rsidRDefault="0079119C" w:rsidP="00FB35B5">
            <w:pPr>
              <w:spacing w:line="228" w:lineRule="auto"/>
              <w:rPr>
                <w:color w:val="000000"/>
                <w:sz w:val="21"/>
                <w:szCs w:val="21"/>
              </w:rPr>
            </w:pPr>
            <w:r w:rsidRPr="003527AD">
              <w:rPr>
                <w:color w:val="000000"/>
                <w:sz w:val="21"/>
                <w:szCs w:val="21"/>
              </w:rPr>
              <w:t>https://www.mos.ru/dgi/</w:t>
            </w:r>
          </w:p>
        </w:tc>
      </w:tr>
    </w:tbl>
    <w:p w14:paraId="1A475AC2" w14:textId="77777777" w:rsidR="00275173" w:rsidRPr="00275173" w:rsidRDefault="00275173" w:rsidP="00AA74A2">
      <w:pPr>
        <w:pStyle w:val="a3"/>
        <w:tabs>
          <w:tab w:val="left" w:pos="567"/>
        </w:tabs>
        <w:jc w:val="center"/>
        <w:rPr>
          <w:b/>
          <w:sz w:val="20"/>
        </w:rPr>
      </w:pPr>
    </w:p>
    <w:sectPr w:rsidR="00275173" w:rsidRPr="00275173" w:rsidSect="003527AD">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78AD"/>
    <w:rsid w:val="000B28D9"/>
    <w:rsid w:val="000E5A65"/>
    <w:rsid w:val="000E63AA"/>
    <w:rsid w:val="000F0ED7"/>
    <w:rsid w:val="00171043"/>
    <w:rsid w:val="00193153"/>
    <w:rsid w:val="00234297"/>
    <w:rsid w:val="0024279F"/>
    <w:rsid w:val="002734CA"/>
    <w:rsid w:val="00275173"/>
    <w:rsid w:val="002947AF"/>
    <w:rsid w:val="002D0199"/>
    <w:rsid w:val="00305155"/>
    <w:rsid w:val="00347514"/>
    <w:rsid w:val="003527AD"/>
    <w:rsid w:val="004040EE"/>
    <w:rsid w:val="004076A4"/>
    <w:rsid w:val="00430B29"/>
    <w:rsid w:val="004C2F7E"/>
    <w:rsid w:val="004F7C29"/>
    <w:rsid w:val="0050337E"/>
    <w:rsid w:val="005A769F"/>
    <w:rsid w:val="005C20E0"/>
    <w:rsid w:val="00624D19"/>
    <w:rsid w:val="00632BBA"/>
    <w:rsid w:val="00684FA5"/>
    <w:rsid w:val="00694734"/>
    <w:rsid w:val="006E7937"/>
    <w:rsid w:val="00732D6F"/>
    <w:rsid w:val="0079119C"/>
    <w:rsid w:val="007915D0"/>
    <w:rsid w:val="007A4C9A"/>
    <w:rsid w:val="007C04A3"/>
    <w:rsid w:val="00860EF8"/>
    <w:rsid w:val="008B14E6"/>
    <w:rsid w:val="008C31BC"/>
    <w:rsid w:val="00912CE1"/>
    <w:rsid w:val="0091763C"/>
    <w:rsid w:val="00936AD1"/>
    <w:rsid w:val="00981CFE"/>
    <w:rsid w:val="00A06C06"/>
    <w:rsid w:val="00A1025D"/>
    <w:rsid w:val="00A37099"/>
    <w:rsid w:val="00A73765"/>
    <w:rsid w:val="00A854B3"/>
    <w:rsid w:val="00AA74A2"/>
    <w:rsid w:val="00AB163B"/>
    <w:rsid w:val="00AD5DF1"/>
    <w:rsid w:val="00B250DD"/>
    <w:rsid w:val="00B470C5"/>
    <w:rsid w:val="00B87882"/>
    <w:rsid w:val="00BA6A50"/>
    <w:rsid w:val="00BD0065"/>
    <w:rsid w:val="00C00B03"/>
    <w:rsid w:val="00C15762"/>
    <w:rsid w:val="00C37DEE"/>
    <w:rsid w:val="00C96BCF"/>
    <w:rsid w:val="00CB6C21"/>
    <w:rsid w:val="00CC223E"/>
    <w:rsid w:val="00CD3B9B"/>
    <w:rsid w:val="00CF795D"/>
    <w:rsid w:val="00D031B8"/>
    <w:rsid w:val="00D03F27"/>
    <w:rsid w:val="00D313C6"/>
    <w:rsid w:val="00D4736C"/>
    <w:rsid w:val="00D854A7"/>
    <w:rsid w:val="00D92E94"/>
    <w:rsid w:val="00DB18C9"/>
    <w:rsid w:val="00DF1D50"/>
    <w:rsid w:val="00E40EDA"/>
    <w:rsid w:val="00E705EA"/>
    <w:rsid w:val="00E7540D"/>
    <w:rsid w:val="00E75C43"/>
    <w:rsid w:val="00EB54AB"/>
    <w:rsid w:val="00EC60B0"/>
    <w:rsid w:val="00F35955"/>
    <w:rsid w:val="00F36668"/>
    <w:rsid w:val="00F37AD6"/>
    <w:rsid w:val="00F97EC2"/>
    <w:rsid w:val="00FB35B5"/>
    <w:rsid w:val="00FC18B0"/>
    <w:rsid w:val="00FF7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CB99"/>
  <w15:docId w15:val="{D95985C6-48DA-439E-A59D-F46448BC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1B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B35B5"/>
    <w:rPr>
      <w:color w:val="0000FF" w:themeColor="hyperlink"/>
      <w:u w:val="single"/>
    </w:rPr>
  </w:style>
  <w:style w:type="character" w:styleId="a7">
    <w:name w:val="Unresolved Mention"/>
    <w:basedOn w:val="a0"/>
    <w:uiPriority w:val="99"/>
    <w:semiHidden/>
    <w:unhideWhenUsed/>
    <w:rsid w:val="00FB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BFB66-EF50-43B2-8BD6-E6F9678B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Захарова Алла Андреевна</cp:lastModifiedBy>
  <cp:revision>4</cp:revision>
  <dcterms:created xsi:type="dcterms:W3CDTF">2024-09-20T08:47:00Z</dcterms:created>
  <dcterms:modified xsi:type="dcterms:W3CDTF">2024-09-23T07:37:00Z</dcterms:modified>
</cp:coreProperties>
</file>